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65D3" w:rsidRDefault="000B65D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F10B4">
        <w:rPr>
          <w:rFonts w:ascii="Times New Roman" w:hAnsi="Times New Roman" w:cs="Times New Roman"/>
          <w:b/>
          <w:sz w:val="24"/>
          <w:szCs w:val="24"/>
        </w:rPr>
        <w:t>7</w:t>
      </w:r>
      <w:r w:rsidR="00DC611C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C32B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F078CD" w:rsidRDefault="00F078C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078CD" w:rsidRDefault="00F078CD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078CD" w:rsidRDefault="00F078CD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078CD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1F2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078CD" w:rsidRDefault="00F078CD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078CD" w:rsidRPr="00FD3D2A" w:rsidRDefault="00F078CD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EB4010">
        <w:rPr>
          <w:rFonts w:ascii="Times New Roman" w:hAnsi="Times New Roman" w:cs="Times New Roman"/>
          <w:b/>
          <w:sz w:val="24"/>
          <w:szCs w:val="24"/>
        </w:rPr>
        <w:t>52</w:t>
      </w:r>
      <w:r w:rsidR="00DC611C">
        <w:rPr>
          <w:rFonts w:ascii="Times New Roman" w:hAnsi="Times New Roman" w:cs="Times New Roman"/>
          <w:b/>
          <w:sz w:val="24"/>
          <w:szCs w:val="24"/>
        </w:rPr>
        <w:t>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9118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EB4010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DC61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078CD" w:rsidRDefault="00F078CD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C611C" w:rsidRPr="00937AB2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C611C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Акварор</w:t>
      </w:r>
      <w:proofErr w:type="spellEnd"/>
      <w:r w:rsidR="00DC611C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Бояджиев и синове</w:t>
      </w:r>
      <w:r w:rsidR="00DC611C" w:rsidRPr="00937AB2">
        <w:rPr>
          <w:rStyle w:val="outputtext"/>
          <w:rFonts w:ascii="Times New Roman" w:hAnsi="Times New Roman"/>
          <w:sz w:val="24"/>
          <w:szCs w:val="24"/>
        </w:rPr>
        <w:t>“ ООД</w:t>
      </w:r>
      <w:r w:rsidR="00DC611C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E70C3">
        <w:rPr>
          <w:rFonts w:ascii="Times New Roman" w:hAnsi="Times New Roman" w:cs="Times New Roman"/>
          <w:sz w:val="24"/>
          <w:szCs w:val="24"/>
        </w:rPr>
        <w:t xml:space="preserve"> от адв. Е. П</w:t>
      </w:r>
      <w:r w:rsidR="00196120">
        <w:rPr>
          <w:rFonts w:ascii="Times New Roman" w:hAnsi="Times New Roman" w:cs="Times New Roman"/>
          <w:sz w:val="24"/>
          <w:szCs w:val="24"/>
        </w:rPr>
        <w:t>.</w:t>
      </w:r>
    </w:p>
    <w:p w:rsidR="005320AF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32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C611C"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</w:t>
      </w:r>
      <w:r w:rsidR="00DC611C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Водоснабдяване и канализация“ ЕООД, </w:t>
      </w:r>
      <w:r w:rsidR="005320AF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5320AF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CE70C3">
        <w:rPr>
          <w:rFonts w:ascii="Times New Roman" w:hAnsi="Times New Roman" w:cs="Times New Roman"/>
          <w:sz w:val="24"/>
          <w:szCs w:val="24"/>
        </w:rPr>
        <w:t xml:space="preserve">не 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118F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E70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П.: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8CD" w:rsidRDefault="00F078C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8CD" w:rsidRDefault="00F078C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8CD" w:rsidRDefault="00F078C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118F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041863">
        <w:rPr>
          <w:rFonts w:ascii="Times New Roman" w:hAnsi="Times New Roman" w:cs="Times New Roman"/>
          <w:sz w:val="24"/>
          <w:szCs w:val="24"/>
        </w:rPr>
        <w:t xml:space="preserve">Постъпила е молба от управителя на </w:t>
      </w:r>
      <w:r w:rsidR="00041863" w:rsidRPr="00041863">
        <w:rPr>
          <w:rFonts w:ascii="Times New Roman" w:hAnsi="Times New Roman" w:cs="Times New Roman"/>
          <w:sz w:val="24"/>
          <w:szCs w:val="24"/>
        </w:rPr>
        <w:t>„Водоснабдяване и канализация“ ЕООД</w:t>
      </w:r>
      <w:r w:rsidR="00041863">
        <w:rPr>
          <w:rFonts w:ascii="Times New Roman" w:hAnsi="Times New Roman" w:cs="Times New Roman"/>
          <w:sz w:val="24"/>
          <w:szCs w:val="24"/>
        </w:rPr>
        <w:t xml:space="preserve">, с която уведомява КЗК, че прекратява на основание чл.110, ал.1, т.9 от ЗОП провеждането на общ. поръчка в частта по </w:t>
      </w:r>
      <w:proofErr w:type="spellStart"/>
      <w:r w:rsidR="00041863">
        <w:rPr>
          <w:rFonts w:ascii="Times New Roman" w:hAnsi="Times New Roman" w:cs="Times New Roman"/>
          <w:sz w:val="24"/>
          <w:szCs w:val="24"/>
        </w:rPr>
        <w:t>обос</w:t>
      </w:r>
      <w:proofErr w:type="spellEnd"/>
      <w:r w:rsidR="00041863">
        <w:rPr>
          <w:rFonts w:ascii="Times New Roman" w:hAnsi="Times New Roman" w:cs="Times New Roman"/>
          <w:sz w:val="24"/>
          <w:szCs w:val="24"/>
        </w:rPr>
        <w:t>. позиция № 1.</w:t>
      </w:r>
    </w:p>
    <w:p w:rsidR="009118F7" w:rsidRDefault="009118F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0418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оглед новонастъпилите обстоятелства к</w:t>
      </w:r>
      <w:r w:rsidR="0093177C" w:rsidRPr="000F40F2">
        <w:rPr>
          <w:rFonts w:ascii="Times New Roman" w:hAnsi="Times New Roman" w:cs="Times New Roman"/>
          <w:sz w:val="24"/>
          <w:szCs w:val="24"/>
        </w:rPr>
        <w:t>омисията счита</w:t>
      </w:r>
      <w:r w:rsidR="0093177C">
        <w:rPr>
          <w:rFonts w:ascii="Times New Roman" w:hAnsi="Times New Roman" w:cs="Times New Roman"/>
          <w:sz w:val="24"/>
          <w:szCs w:val="24"/>
        </w:rPr>
        <w:t xml:space="preserve">, че </w:t>
      </w:r>
      <w:r>
        <w:rPr>
          <w:rFonts w:ascii="Times New Roman" w:hAnsi="Times New Roman" w:cs="Times New Roman"/>
          <w:sz w:val="24"/>
          <w:szCs w:val="24"/>
        </w:rPr>
        <w:t>ход на преписката не следва да бъде даден</w:t>
      </w:r>
      <w:r w:rsidR="0093177C">
        <w:rPr>
          <w:rFonts w:ascii="Times New Roman" w:hAnsi="Times New Roman" w:cs="Times New Roman"/>
          <w:sz w:val="24"/>
          <w:szCs w:val="24"/>
        </w:rPr>
        <w:t xml:space="preserve">, поради което 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04186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Отлага заседанието, за насрочване на което ще бъдете уведомени допълнително.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8CD" w:rsidRPr="000F40F2" w:rsidRDefault="00F078C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078CD" w:rsidRDefault="00F078C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733" w:rsidRDefault="00340733" w:rsidP="00324B6B">
      <w:pPr>
        <w:spacing w:after="0" w:line="240" w:lineRule="auto"/>
      </w:pPr>
      <w:r>
        <w:separator/>
      </w:r>
    </w:p>
  </w:endnote>
  <w:endnote w:type="continuationSeparator" w:id="0">
    <w:p w:rsidR="00340733" w:rsidRDefault="0034073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8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733" w:rsidRDefault="00340733" w:rsidP="00324B6B">
      <w:pPr>
        <w:spacing w:after="0" w:line="240" w:lineRule="auto"/>
      </w:pPr>
      <w:r>
        <w:separator/>
      </w:r>
    </w:p>
  </w:footnote>
  <w:footnote w:type="continuationSeparator" w:id="0">
    <w:p w:rsidR="00340733" w:rsidRDefault="0034073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41863"/>
    <w:rsid w:val="000565B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B65D3"/>
    <w:rsid w:val="000C004D"/>
    <w:rsid w:val="000F0AAC"/>
    <w:rsid w:val="000F795C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2A56"/>
    <w:rsid w:val="00242F33"/>
    <w:rsid w:val="00245007"/>
    <w:rsid w:val="00246874"/>
    <w:rsid w:val="00261404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733"/>
    <w:rsid w:val="00343181"/>
    <w:rsid w:val="0034443C"/>
    <w:rsid w:val="003521B5"/>
    <w:rsid w:val="00353E85"/>
    <w:rsid w:val="003675C3"/>
    <w:rsid w:val="00373C17"/>
    <w:rsid w:val="00382AF1"/>
    <w:rsid w:val="00397244"/>
    <w:rsid w:val="003A2AA5"/>
    <w:rsid w:val="003B70EF"/>
    <w:rsid w:val="003D1310"/>
    <w:rsid w:val="003D24FF"/>
    <w:rsid w:val="003D4817"/>
    <w:rsid w:val="003D689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2A1C"/>
    <w:rsid w:val="004D424E"/>
    <w:rsid w:val="004E50E5"/>
    <w:rsid w:val="004F05C7"/>
    <w:rsid w:val="005112E1"/>
    <w:rsid w:val="005117B5"/>
    <w:rsid w:val="0052588C"/>
    <w:rsid w:val="005320AF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381E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56682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18F7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538B8"/>
    <w:rsid w:val="00B755EB"/>
    <w:rsid w:val="00B835E6"/>
    <w:rsid w:val="00B8578E"/>
    <w:rsid w:val="00B91F9C"/>
    <w:rsid w:val="00BB1A25"/>
    <w:rsid w:val="00BB1D58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E70C3"/>
    <w:rsid w:val="00CF1060"/>
    <w:rsid w:val="00CF2F34"/>
    <w:rsid w:val="00CF3376"/>
    <w:rsid w:val="00CF45DA"/>
    <w:rsid w:val="00D03AD8"/>
    <w:rsid w:val="00D04600"/>
    <w:rsid w:val="00D2277F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32B0"/>
    <w:rsid w:val="00DC611C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4010"/>
    <w:rsid w:val="00EB7F9F"/>
    <w:rsid w:val="00EC2B92"/>
    <w:rsid w:val="00EC62B4"/>
    <w:rsid w:val="00EC65FC"/>
    <w:rsid w:val="00EE0245"/>
    <w:rsid w:val="00EE36E6"/>
    <w:rsid w:val="00EE7127"/>
    <w:rsid w:val="00EF3575"/>
    <w:rsid w:val="00F078CD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C0DA5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A6C8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233</Words>
  <Characters>1329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2022-10-21T06:30:00Z</dcterms:modified>
</cp:coreProperties>
</file>